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4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4"/>
          <w:lang w:val="en-US" w:eastAsia="zh-CN"/>
        </w:rPr>
        <w:t>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信息工程系家庭经济困难毕业生就业补助金认定结果汇总表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016"/>
        <w:gridCol w:w="3537"/>
        <w:gridCol w:w="1460"/>
        <w:gridCol w:w="924"/>
        <w:gridCol w:w="853"/>
        <w:gridCol w:w="2006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系部名称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班级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姓名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民族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2023-2024学年困难认定情况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认定情况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OLE_LINK1" w:colFirst="7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数字媒体技术2101班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陈*芳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数字媒体技术2101班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红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信息安全技术应用2101班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魏*霞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软件技术2103班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君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软件技术2102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城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物联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网应用技术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2101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芳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荣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虚拟现实技术应用2101班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颖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虚拟现实技术应用2101班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榕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虚拟现实技术应用2102班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军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黄*珍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计算机应用技术2103班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李*欣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王*达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计算机应用技术2103班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赤*堆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物联网应用技术2202班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曾*嘉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物联网应用技术2202班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王*锋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物联网应用技术2203班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郑*娇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大数据技术2101班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陈*凡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大数据技术2101班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林*辉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洪*敏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王*财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李*涵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蔡*晖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动漫制作技术2102班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韩*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动漫制作技术2102班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杨*敏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动漫制作技术2102班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刘*秋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动漫制作技术2102班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洪*志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计算机应用技术2103班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林*和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人工智能技术应用2101班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李*林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物联网应用技术2101班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茹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"/>
              </w:rPr>
              <w:t>信息工程系</w:t>
            </w:r>
          </w:p>
        </w:tc>
        <w:tc>
          <w:tcPr>
            <w:tcW w:w="3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物联网应用技术2202班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陈*松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特别困难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"/>
              </w:rPr>
              <w:t>考证</w:t>
            </w:r>
          </w:p>
        </w:tc>
      </w:tr>
      <w:bookmarkEnd w:id="0"/>
    </w:tbl>
    <w:p/>
    <w:p/>
    <w:sectPr>
      <w:pgSz w:w="16838" w:h="11906" w:orient="landscape"/>
      <w:pgMar w:top="1519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DUwM2NmNDY0ZmZhYjE0MWE0YmE0NzRmNzFjMjgifQ=="/>
  </w:docVars>
  <w:rsids>
    <w:rsidRoot w:val="00000000"/>
    <w:rsid w:val="4ED0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2024-05-06T03:07:22Z</dcterms:created>
  <dc:creator>Administrator</dc:creator>
  <cp:lastModifiedBy>企业用户_379855195</cp:lastModifiedBy>
  <dcterms:modified xsi:type="dcterms:W3CDTF">2024-05-06T03:08:07Z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21C83FBD3DE64CADA29014A72D6FA1BA_12</vt:lpwstr>
  </property>
</Properties>
</file>